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0" w:after="200" w:line="560" w:lineRule="exact"/>
        <w:ind w:firstLine="883" w:firstLineChars="200"/>
        <w:jc w:val="center"/>
        <w:rPr>
          <w:rFonts w:ascii="仿宋" w:hAnsi="仿宋" w:eastAsia="仿宋" w:cs="仿宋"/>
          <w:b/>
          <w:bCs/>
          <w:sz w:val="44"/>
          <w:szCs w:val="44"/>
        </w:rPr>
      </w:pPr>
      <w:r>
        <w:rPr>
          <w:rFonts w:hint="eastAsia" w:ascii="仿宋" w:hAnsi="仿宋" w:eastAsia="仿宋" w:cs="仿宋"/>
          <w:b/>
          <w:bCs/>
          <w:sz w:val="44"/>
          <w:szCs w:val="44"/>
        </w:rPr>
        <w:t>办公室工作职责</w:t>
      </w:r>
    </w:p>
    <w:p>
      <w:pPr>
        <w:numPr>
          <w:ilvl w:val="0"/>
          <w:numId w:val="1"/>
        </w:num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负责落实学校党委部署的党建工作和校长室布置的行政工作。</w:t>
      </w:r>
    </w:p>
    <w:p>
      <w:pPr>
        <w:numPr>
          <w:ilvl w:val="0"/>
          <w:numId w:val="1"/>
        </w:num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负责离退协、关工委工作。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三、负责落实校党委会、校长办公会、行政会议、全体教职工会议等重大会议工作，协助校领导组织实施会议决定的事项。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四、负责学校党政公文和上级来文的处理、学校办公系统使用管理，起草学校重要文件和规章制度。</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五、负责学校宣传、意识形态、统战、外事联络接待和校内外来信来访工作。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六、负责教职工工资核发工作。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七、负责教职工职称评聘、招考招聘及其他人事管理工作。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八、负责学校印章、领导印章、介绍信的管理与使用。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九、负责学校年报、各类档案的管理、机要文件管理及保密、校史馆的管理工作。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十、负责学校各类综合数据的统计整理和审核上报。</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十一、督促检查学校重要决议、重大工作部署的贯彻落实，协助校领导处理突发事件的应急处置工作。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十二、负责上级对学校的综合考核、巡察等各类检查考核工作。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十三、负责教职工年度考核、师德考核、民主评议干部等工作。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十四、完成上级及党政交办的其他工作。</w:t>
      </w:r>
    </w:p>
    <w:p>
      <w:pPr>
        <w:spacing w:before="200" w:after="200" w:line="560" w:lineRule="exact"/>
        <w:ind w:firstLine="640" w:firstLineChars="200"/>
        <w:jc w:val="center"/>
        <w:rPr>
          <w:rFonts w:ascii="仿宋" w:hAnsi="仿宋" w:eastAsia="仿宋" w:cs="仿宋"/>
          <w:sz w:val="44"/>
          <w:szCs w:val="44"/>
        </w:rPr>
      </w:pPr>
      <w:r>
        <w:rPr>
          <w:rFonts w:hint="eastAsia" w:ascii="仿宋" w:hAnsi="仿宋" w:eastAsia="仿宋" w:cs="仿宋"/>
          <w:sz w:val="32"/>
          <w:szCs w:val="32"/>
        </w:rPr>
        <w:br w:type="page"/>
      </w:r>
      <w:r>
        <w:rPr>
          <w:rFonts w:hint="eastAsia" w:ascii="仿宋" w:hAnsi="仿宋" w:eastAsia="仿宋" w:cs="仿宋"/>
          <w:b/>
          <w:bCs/>
          <w:sz w:val="44"/>
          <w:szCs w:val="44"/>
        </w:rPr>
        <w:t>办公室岗位职责</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办公室设主任1名，副主任1名，办事人员7名。</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一、办公室主任职责</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按照学校办公室职责范围,主持办公室的全面工作,统筹、协调、督促学校党政各项工作部署的具体落实。</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负责党务、统战、工资和离退协、关工委、宣传、意识形态等工作。完成校领导交办的其他工作。</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二、办公室副主任职责</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协助办公室主任开展工作。负责人事、职称评聘、档案、文秘、外事、创建、考核等工作。</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三、专职党务工作者</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负责上级和学校党委部署的党建各项工作的具体落实。</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1.负责基层党组织标准化建设；指导督促各支部认真落实“三会一课”制度；做好党员发展、党费收缴等日常工作。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负责拟写学校党委工作计划、总结；做好组织生活会、民主生活会的准备、记录和材料整理；负责党建工作台账和资料的收集、整理、归档；负责党建动态、网络平台的管理和党建工作宣传；做好党员信息统计、党务统计年报工作。</w:t>
      </w:r>
    </w:p>
    <w:p>
      <w:pPr>
        <w:spacing w:line="560" w:lineRule="exact"/>
        <w:ind w:firstLine="640" w:firstLineChars="200"/>
        <w:rPr>
          <w:rFonts w:ascii="仿宋" w:hAnsi="仿宋" w:eastAsia="仿宋" w:cs="仿宋"/>
          <w:color w:val="FF0000"/>
          <w:sz w:val="32"/>
          <w:szCs w:val="32"/>
        </w:rPr>
      </w:pPr>
      <w:r>
        <w:rPr>
          <w:rFonts w:hint="eastAsia" w:ascii="仿宋" w:hAnsi="仿宋" w:eastAsia="仿宋" w:cs="仿宋"/>
          <w:sz w:val="32"/>
          <w:szCs w:val="32"/>
        </w:rPr>
        <w:t>3.负责上级党委综合考核等专项检查评估的资料准备和检查评估过程的各项具体工作。</w:t>
      </w:r>
    </w:p>
    <w:p>
      <w:pPr>
        <w:spacing w:line="560" w:lineRule="exact"/>
        <w:ind w:firstLine="640" w:firstLineChars="200"/>
        <w:rPr>
          <w:rFonts w:ascii="仿宋" w:hAnsi="仿宋" w:eastAsia="仿宋" w:cs="仿宋"/>
          <w:color w:val="FF0000"/>
          <w:sz w:val="32"/>
          <w:szCs w:val="32"/>
        </w:rPr>
      </w:pPr>
      <w:r>
        <w:rPr>
          <w:rFonts w:hint="eastAsia" w:ascii="仿宋" w:hAnsi="仿宋" w:eastAsia="仿宋" w:cs="仿宋"/>
          <w:sz w:val="32"/>
          <w:szCs w:val="32"/>
        </w:rPr>
        <w:t>4.指导学生业余党校开展活动，负责落实好意识形态工作。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5.牵头负责与民主党派的联系，做好统战工作。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6.完成领导交办的其他工作。</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四、文秘员</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1.负责起草学校工作计划、总结等文书材料。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2.负责上级来文的收发、登记、传阅、保管、催办、整理、归档。</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3.负责学校发文的起草、印制、登记、保管、归档工作。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4.负责学年度考核、综合考核等有关资料的统计、上报和收集归档工作。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5.完成领导交办的其他工作。</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五、宣传员</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1.负责学校宣传工作，做好学校新闻采写、信息审核和发布，及时向市教育信息网等媒体报送宣传报道。</w:t>
      </w:r>
    </w:p>
    <w:p>
      <w:pPr>
        <w:spacing w:line="560" w:lineRule="exact"/>
        <w:ind w:firstLine="640" w:firstLineChars="200"/>
        <w:rPr>
          <w:rFonts w:ascii="仿宋" w:hAnsi="仿宋" w:eastAsia="仿宋" w:cs="仿宋"/>
          <w:color w:val="FF0000"/>
          <w:sz w:val="32"/>
          <w:szCs w:val="32"/>
        </w:rPr>
      </w:pPr>
      <w:r>
        <w:rPr>
          <w:rFonts w:hint="eastAsia" w:ascii="仿宋" w:hAnsi="仿宋" w:eastAsia="仿宋" w:cs="仿宋"/>
          <w:sz w:val="32"/>
          <w:szCs w:val="32"/>
        </w:rPr>
        <w:t>2.负责学校网站、微信平台等媒体的内容监管，密切关注舆情动态。</w:t>
      </w:r>
    </w:p>
    <w:p>
      <w:pPr>
        <w:spacing w:line="560" w:lineRule="exact"/>
        <w:ind w:firstLine="640" w:firstLineChars="200"/>
        <w:rPr>
          <w:rFonts w:ascii="仿宋" w:hAnsi="仿宋" w:eastAsia="仿宋" w:cs="仿宋"/>
          <w:color w:val="FF0000"/>
          <w:sz w:val="32"/>
          <w:szCs w:val="32"/>
        </w:rPr>
      </w:pPr>
      <w:r>
        <w:rPr>
          <w:rFonts w:hint="eastAsia" w:ascii="仿宋" w:hAnsi="仿宋" w:eastAsia="仿宋" w:cs="仿宋"/>
          <w:sz w:val="32"/>
          <w:szCs w:val="32"/>
        </w:rPr>
        <w:t>3.协调做好学校文明创建、校园文化和师德建设等专项工作。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4.负责宣传橱窗和对外显示屏的管理使用、内容更新及审核。</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5.牵头做好对外接待、信访等工作。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6.负责学校通讯员培训与组织，做好会议室、校史馆使用管理。</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7.负责学年度考核、综合考核等有关资料的统计、上报和收集归档工作。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8.完成领导交办的其他工作。</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六、人事工资事务管理员</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1.负责全校教职工基础性工资的统计、核发，维护好工资软件库。</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2.负责校聘人员工资的核发，临时工工资的核发，处理好因劳动关系变化而产生的相关费用的核发工作。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3.负责教职工奖励性绩效核发。</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4.负责教职工工资、薪级和岗位变动后的工资调整、上册备案。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5.负责工资制度和养老保险制度调整改革的各项工作落实。</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6.负责各种工资报表填报，办理教职工退休和养老保险手续。</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7.负责教职工职称评聘相关工作。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8.负责教师招考（招聘）的相关组织协调工作。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9.负责办理聘用人员的劳动合同签订、上册备案、社保备案等工作，及时做好劳动关系和社保的变更。</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10.完成领导交办的其他工作。</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七、内务及外勤管理员</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1.负责学校法人证书年审换证工作。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2.负责学校教职工日常请假、销假登记工作。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3.负责考勤和考勤津贴统计核算。</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4.负责教育事业统计年报，做好人事年报和上级要求的相关资料数据的采集上报工作。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5.负责教师信息（资格）系统的维护、管理。</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6.负责学年度考核、综合考核等工作的统筹协调，有关资料的统计、上报和收集归档工作。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7.完成领导交办的其他工作。</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八、档案管理员</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1.严格执行保密法和档案法规定，建立完善学校各种文件档案。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2.严格按上级组织人事部门要求做好干部人事档案的归档、整理工作以及学籍档案、财务档案接收和管理工作。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3.负责档案调阅、查询、登记工作。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4.完成领导交办的其他工作。</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九、离退休、关工委工作者</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1.负责离退休工作，为离退协、关工委开展活动提供协调服务，做好离退休老同志的走访慰问。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w:t>
      </w:r>
      <w:bookmarkStart w:id="0" w:name="_GoBack"/>
      <w:bookmarkEnd w:id="0"/>
      <w:r>
        <w:rPr>
          <w:rFonts w:hint="eastAsia" w:ascii="仿宋" w:hAnsi="仿宋" w:eastAsia="仿宋" w:cs="仿宋"/>
          <w:sz w:val="32"/>
          <w:szCs w:val="32"/>
        </w:rPr>
        <w:t>负责做好统战工作。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3.负责信访工作，协助做好节假日值班、教职工安全稳定工作,以及困难职工帮扶走访慰问工作。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4.负责学校效能建设，督查部门人员上班纪律；协助工会开展工作。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5.协助党委做好在职党支部的党务工作。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6.完成领导交办的其他工作。</w:t>
      </w:r>
    </w:p>
    <w:p>
      <w:pPr>
        <w:spacing w:line="560" w:lineRule="exact"/>
        <w:ind w:firstLine="640" w:firstLineChars="200"/>
        <w:rPr>
          <w:rFonts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84FD10"/>
    <w:multiLevelType w:val="singleLevel"/>
    <w:tmpl w:val="5984FD1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B13D4"/>
    <w:rsid w:val="00084B4C"/>
    <w:rsid w:val="00205DD2"/>
    <w:rsid w:val="00271457"/>
    <w:rsid w:val="00296447"/>
    <w:rsid w:val="00592086"/>
    <w:rsid w:val="005F49A0"/>
    <w:rsid w:val="0072351F"/>
    <w:rsid w:val="00815B41"/>
    <w:rsid w:val="008B7D11"/>
    <w:rsid w:val="009A0ED7"/>
    <w:rsid w:val="00AA383F"/>
    <w:rsid w:val="00AE218B"/>
    <w:rsid w:val="00CB13D4"/>
    <w:rsid w:val="4EF24333"/>
    <w:rsid w:val="504178C8"/>
    <w:rsid w:val="60F03332"/>
    <w:rsid w:val="63F938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311</Words>
  <Characters>1774</Characters>
  <Lines>14</Lines>
  <Paragraphs>4</Paragraphs>
  <TotalTime>43</TotalTime>
  <ScaleCrop>false</ScaleCrop>
  <LinksUpToDate>false</LinksUpToDate>
  <CharactersWithSpaces>2081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2021-07-11T04:50:00Z</dcterms:created>
  <dc:creator>Administrator</dc:creator>
  <cp:lastModifiedBy>吕珊珊</cp:lastModifiedBy>
  <cp:lastPrinted>2021-07-11T07:41:00Z</cp:lastPrinted>
  <dcterms:modified xsi:type="dcterms:W3CDTF">2021-08-15T14:10:18Z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484F951AC98B4682A329A1A7557206AD</vt:lpwstr>
  </property>
</Properties>
</file>